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673FC">
      <w:pPr>
        <w:keepLines w:val="0"/>
        <w:snapToGrid/>
        <w:spacing w:before="0" w:beforeAutospacing="0" w:after="0" w:afterAutospacing="0" w:line="240" w:lineRule="auto"/>
        <w:ind w:left="0" w:leftChars="0" w:right="0"/>
        <w:jc w:val="center"/>
        <w:textAlignment w:val="baseline"/>
        <w:rPr>
          <w:rFonts w:hint="eastAsia" w:ascii="微软雅黑" w:hAnsi="微软雅黑" w:eastAsia="微软雅黑" w:cs="微软雅黑"/>
          <w:b/>
          <w:bCs/>
          <w:i w:val="0"/>
          <w:caps w:val="0"/>
          <w:color w:val="000000"/>
          <w:spacing w:val="0"/>
          <w:w w:val="100"/>
          <w:sz w:val="32"/>
          <w:szCs w:val="32"/>
          <w:lang w:eastAsia="zh-CN"/>
        </w:rPr>
      </w:pPr>
      <w:r>
        <w:rPr>
          <w:rFonts w:hint="eastAsia" w:ascii="微软雅黑" w:hAnsi="微软雅黑" w:eastAsia="微软雅黑" w:cs="微软雅黑"/>
          <w:b/>
          <w:bCs/>
          <w:i w:val="0"/>
          <w:caps w:val="0"/>
          <w:color w:val="000000"/>
          <w:spacing w:val="0"/>
          <w:w w:val="100"/>
          <w:sz w:val="32"/>
          <w:szCs w:val="32"/>
        </w:rPr>
        <w:t>吉首大学</w:t>
      </w:r>
      <w:r>
        <w:rPr>
          <w:rFonts w:hint="eastAsia" w:ascii="微软雅黑" w:hAnsi="微软雅黑" w:eastAsia="微软雅黑" w:cs="微软雅黑"/>
          <w:b/>
          <w:bCs/>
          <w:i w:val="0"/>
          <w:caps w:val="0"/>
          <w:color w:val="000000"/>
          <w:spacing w:val="0"/>
          <w:w w:val="100"/>
          <w:sz w:val="32"/>
          <w:szCs w:val="32"/>
          <w:lang w:eastAsia="zh-CN"/>
        </w:rPr>
        <w:t>美术</w:t>
      </w:r>
      <w:r>
        <w:rPr>
          <w:rFonts w:hint="eastAsia" w:ascii="微软雅黑" w:hAnsi="微软雅黑" w:eastAsia="微软雅黑" w:cs="微软雅黑"/>
          <w:b/>
          <w:bCs/>
          <w:i w:val="0"/>
          <w:caps w:val="0"/>
          <w:color w:val="000000"/>
          <w:spacing w:val="0"/>
          <w:w w:val="100"/>
          <w:sz w:val="32"/>
          <w:szCs w:val="32"/>
        </w:rPr>
        <w:t>学院</w:t>
      </w:r>
      <w:r>
        <w:rPr>
          <w:rFonts w:hint="eastAsia" w:ascii="微软雅黑" w:hAnsi="微软雅黑" w:eastAsia="微软雅黑" w:cs="微软雅黑"/>
          <w:b/>
          <w:bCs/>
          <w:i w:val="0"/>
          <w:caps w:val="0"/>
          <w:color w:val="000000"/>
          <w:spacing w:val="0"/>
          <w:w w:val="100"/>
          <w:sz w:val="32"/>
          <w:szCs w:val="32"/>
          <w:lang w:eastAsia="zh-CN"/>
        </w:rPr>
        <w:t>安全教育与管理协议</w:t>
      </w:r>
    </w:p>
    <w:p w14:paraId="1A7F8073">
      <w:pPr>
        <w:keepLines w:val="0"/>
        <w:snapToGrid/>
        <w:spacing w:before="0" w:beforeAutospacing="0" w:after="0" w:afterAutospacing="0" w:line="240" w:lineRule="auto"/>
        <w:ind w:left="0" w:leftChars="0" w:right="0" w:firstLine="480" w:firstLineChars="200"/>
        <w:jc w:val="both"/>
        <w:textAlignment w:val="baseline"/>
        <w:rPr>
          <w:rFonts w:hint="default" w:ascii="Times New Roman" w:hAnsi="Times New Roman" w:eastAsia="仿宋" w:cs="Times New Roman"/>
          <w:b w:val="0"/>
          <w:i w:val="0"/>
          <w:caps w:val="0"/>
          <w:spacing w:val="0"/>
          <w:w w:val="100"/>
          <w:sz w:val="24"/>
          <w:szCs w:val="32"/>
          <w:lang w:val="en-US" w:eastAsia="zh-CN"/>
        </w:rPr>
      </w:pPr>
    </w:p>
    <w:p w14:paraId="6C310583">
      <w:pPr>
        <w:keepLines w:val="0"/>
        <w:snapToGrid/>
        <w:spacing w:before="0" w:beforeAutospacing="0" w:after="0" w:afterAutospacing="0" w:line="240" w:lineRule="auto"/>
        <w:ind w:left="0" w:leftChars="0" w:right="0" w:firstLine="440" w:firstLineChars="200"/>
        <w:jc w:val="both"/>
        <w:textAlignment w:val="baseline"/>
        <w:rPr>
          <w:rFonts w:hint="default" w:ascii="Times New Roman" w:hAnsi="Times New Roman" w:eastAsia="仿宋" w:cs="Times New Roman"/>
          <w:b w:val="0"/>
          <w:bCs w:val="0"/>
          <w:i w:val="0"/>
          <w:caps w:val="0"/>
          <w:color w:val="000000"/>
          <w:spacing w:val="0"/>
          <w:w w:val="100"/>
          <w:kern w:val="2"/>
          <w:sz w:val="22"/>
          <w:szCs w:val="22"/>
          <w:lang w:val="en-US" w:eastAsia="zh-CN" w:bidi="ar-SA"/>
        </w:rPr>
      </w:pPr>
      <w:r>
        <w:rPr>
          <w:rFonts w:hint="default" w:ascii="Times New Roman" w:hAnsi="Times New Roman" w:eastAsia="仿宋" w:cs="Times New Roman"/>
          <w:b w:val="0"/>
          <w:bCs w:val="0"/>
          <w:i w:val="0"/>
          <w:caps w:val="0"/>
          <w:color w:val="000000"/>
          <w:spacing w:val="0"/>
          <w:w w:val="100"/>
          <w:kern w:val="2"/>
          <w:sz w:val="22"/>
          <w:szCs w:val="22"/>
          <w:lang w:val="en-US" w:eastAsia="zh-CN" w:bidi="ar-SA"/>
        </w:rPr>
        <w:t>为了使美院学生有一个良好的学习、生活及休息环境，提高安全意识，避免发生安全事故，美术学院学工办参照《吉首大学学生守则》及国家有关部门的要求与通知，特制订如下条款：</w:t>
      </w:r>
      <w:bookmarkStart w:id="0" w:name="_GoBack"/>
      <w:bookmarkEnd w:id="0"/>
    </w:p>
    <w:p w14:paraId="2A1F67F9">
      <w:pPr>
        <w:keepLines w:val="0"/>
        <w:numPr>
          <w:ilvl w:val="0"/>
          <w:numId w:val="1"/>
        </w:numPr>
        <w:snapToGrid/>
        <w:spacing w:before="0" w:beforeAutospacing="0" w:after="0" w:afterAutospacing="0" w:line="240" w:lineRule="auto"/>
        <w:ind w:left="0" w:leftChars="0" w:right="0" w:firstLine="442" w:firstLineChars="200"/>
        <w:jc w:val="both"/>
        <w:textAlignment w:val="baseline"/>
        <w:rPr>
          <w:rFonts w:hint="default" w:ascii="Times New Roman" w:hAnsi="Times New Roman" w:eastAsia="仿宋" w:cs="Times New Roman"/>
          <w:b w:val="0"/>
          <w:i w:val="0"/>
          <w:caps w:val="0"/>
          <w:color w:val="000000"/>
          <w:spacing w:val="0"/>
          <w:w w:val="100"/>
          <w:sz w:val="22"/>
          <w:szCs w:val="22"/>
          <w:lang w:val="en-US" w:eastAsia="zh-CN"/>
        </w:rPr>
      </w:pPr>
      <w:r>
        <w:rPr>
          <w:rFonts w:hint="default" w:ascii="Times New Roman" w:hAnsi="Times New Roman" w:eastAsia="仿宋" w:cs="Times New Roman"/>
          <w:b/>
          <w:bCs/>
          <w:i w:val="0"/>
          <w:caps w:val="0"/>
          <w:color w:val="000000"/>
          <w:spacing w:val="0"/>
          <w:w w:val="100"/>
          <w:sz w:val="22"/>
          <w:szCs w:val="22"/>
          <w:lang w:val="en-US" w:eastAsia="zh-CN"/>
        </w:rPr>
        <w:t>请假期间安全管理：</w:t>
      </w:r>
      <w:r>
        <w:rPr>
          <w:rFonts w:hint="default" w:ascii="Times New Roman" w:hAnsi="Times New Roman" w:eastAsia="仿宋" w:cs="Times New Roman"/>
          <w:b w:val="0"/>
          <w:i w:val="0"/>
          <w:caps w:val="0"/>
          <w:color w:val="000000"/>
          <w:spacing w:val="0"/>
          <w:w w:val="100"/>
          <w:sz w:val="22"/>
          <w:szCs w:val="22"/>
          <w:lang w:val="en-US" w:eastAsia="zh-CN"/>
        </w:rPr>
        <w:t>学生须按照《吉首大学学生守则》中规定的相应条款进行请假，请假时须将相关事由、请假时段等相关信息报告给学院负责请假事项的老师，老师同意后方可请假，请假时段的安全责任须学生自行负责。</w:t>
      </w:r>
    </w:p>
    <w:p w14:paraId="6A917869">
      <w:pPr>
        <w:keepLines w:val="0"/>
        <w:numPr>
          <w:ilvl w:val="0"/>
          <w:numId w:val="0"/>
        </w:numPr>
        <w:snapToGrid/>
        <w:spacing w:before="0" w:beforeAutospacing="0" w:after="0" w:afterAutospacing="0" w:line="240" w:lineRule="auto"/>
        <w:ind w:right="0" w:rightChars="0" w:firstLine="442" w:firstLineChars="200"/>
        <w:jc w:val="both"/>
        <w:textAlignment w:val="baseline"/>
        <w:rPr>
          <w:rFonts w:hint="default" w:ascii="Times New Roman" w:hAnsi="Times New Roman" w:eastAsia="仿宋" w:cs="Times New Roman"/>
          <w:b w:val="0"/>
          <w:i w:val="0"/>
          <w:caps w:val="0"/>
          <w:color w:val="000000"/>
          <w:spacing w:val="0"/>
          <w:w w:val="100"/>
          <w:sz w:val="22"/>
          <w:szCs w:val="22"/>
          <w:lang w:val="en-US" w:eastAsia="zh-CN"/>
        </w:rPr>
      </w:pPr>
      <w:r>
        <w:rPr>
          <w:rFonts w:hint="default" w:ascii="Times New Roman" w:hAnsi="Times New Roman" w:eastAsia="仿宋" w:cs="Times New Roman"/>
          <w:b/>
          <w:bCs/>
          <w:i w:val="0"/>
          <w:caps w:val="0"/>
          <w:color w:val="000000"/>
          <w:spacing w:val="0"/>
          <w:w w:val="100"/>
          <w:sz w:val="22"/>
          <w:szCs w:val="22"/>
          <w:lang w:val="en-US" w:eastAsia="zh-CN"/>
        </w:rPr>
        <w:t>2、寒暑假安全管理：</w:t>
      </w:r>
      <w:r>
        <w:rPr>
          <w:rFonts w:hint="default" w:ascii="Times New Roman" w:hAnsi="Times New Roman" w:eastAsia="仿宋" w:cs="Times New Roman"/>
          <w:b w:val="0"/>
          <w:i w:val="0"/>
          <w:caps w:val="0"/>
          <w:color w:val="000000"/>
          <w:spacing w:val="0"/>
          <w:w w:val="100"/>
          <w:sz w:val="22"/>
          <w:szCs w:val="22"/>
          <w:lang w:val="en-US" w:eastAsia="zh-CN"/>
        </w:rPr>
        <w:t>从学校宣布放假起到开学时间到校期间，学生安全由个人负责；期间有学生参加学校组织的社会实践，社会实践期间，学生须服从学校的管理，安全责任由相关规定核定；学生个人留住学校宿舍，须个人申请，服从学校相关部门的管理，并对个人的安全负全责</w:t>
      </w:r>
      <w:r>
        <w:rPr>
          <w:rFonts w:hint="eastAsia" w:ascii="Times New Roman" w:hAnsi="Times New Roman" w:eastAsia="仿宋" w:cs="Times New Roman"/>
          <w:b w:val="0"/>
          <w:i w:val="0"/>
          <w:caps w:val="0"/>
          <w:color w:val="000000"/>
          <w:spacing w:val="0"/>
          <w:w w:val="100"/>
          <w:sz w:val="22"/>
          <w:szCs w:val="22"/>
          <w:lang w:val="en-US" w:eastAsia="zh-CN"/>
        </w:rPr>
        <w:t>；离校后需按照学校及地方关于“疫情防控”管理要求进行防疫管理，务必做到贯彻落实国家、地方政府、学校的管理政策</w:t>
      </w:r>
      <w:r>
        <w:rPr>
          <w:rFonts w:hint="default" w:ascii="Times New Roman" w:hAnsi="Times New Roman" w:eastAsia="仿宋" w:cs="Times New Roman"/>
          <w:b w:val="0"/>
          <w:i w:val="0"/>
          <w:caps w:val="0"/>
          <w:color w:val="000000"/>
          <w:spacing w:val="0"/>
          <w:w w:val="100"/>
          <w:sz w:val="22"/>
          <w:szCs w:val="22"/>
          <w:lang w:val="en-US" w:eastAsia="zh-CN"/>
        </w:rPr>
        <w:t>。</w:t>
      </w:r>
      <w:r>
        <w:rPr>
          <w:rFonts w:hint="eastAsia" w:ascii="Times New Roman" w:hAnsi="Times New Roman" w:eastAsia="仿宋" w:cs="Times New Roman"/>
          <w:b w:val="0"/>
          <w:i w:val="0"/>
          <w:caps w:val="0"/>
          <w:color w:val="000000"/>
          <w:spacing w:val="0"/>
          <w:w w:val="100"/>
          <w:sz w:val="22"/>
          <w:szCs w:val="22"/>
          <w:lang w:val="en-US" w:eastAsia="zh-CN"/>
        </w:rPr>
        <w:t>如有违反，后果由学生本人及家长自行负责。</w:t>
      </w:r>
    </w:p>
    <w:p w14:paraId="0EDA9654">
      <w:pPr>
        <w:keepLines w:val="0"/>
        <w:snapToGrid/>
        <w:spacing w:before="0" w:beforeAutospacing="0" w:after="0" w:afterAutospacing="0" w:line="240" w:lineRule="auto"/>
        <w:ind w:left="0" w:leftChars="0" w:right="0" w:firstLine="442" w:firstLineChars="200"/>
        <w:jc w:val="both"/>
        <w:textAlignment w:val="baseline"/>
        <w:rPr>
          <w:rFonts w:hint="default" w:ascii="Times New Roman" w:hAnsi="Times New Roman" w:eastAsia="仿宋" w:cs="Times New Roman"/>
          <w:b w:val="0"/>
          <w:bCs w:val="0"/>
          <w:i w:val="0"/>
          <w:caps w:val="0"/>
          <w:color w:val="000000"/>
          <w:spacing w:val="0"/>
          <w:w w:val="100"/>
          <w:kern w:val="2"/>
          <w:sz w:val="22"/>
          <w:szCs w:val="22"/>
          <w:lang w:val="en-US" w:eastAsia="zh-CN" w:bidi="ar-SA"/>
        </w:rPr>
      </w:pPr>
      <w:r>
        <w:rPr>
          <w:rFonts w:hint="default" w:ascii="Times New Roman" w:hAnsi="Times New Roman" w:eastAsia="仿宋" w:cs="Times New Roman"/>
          <w:b/>
          <w:bCs/>
          <w:i w:val="0"/>
          <w:caps w:val="0"/>
          <w:color w:val="000000"/>
          <w:spacing w:val="0"/>
          <w:w w:val="100"/>
          <w:sz w:val="22"/>
          <w:szCs w:val="22"/>
          <w:lang w:val="en-US" w:eastAsia="zh-CN"/>
        </w:rPr>
        <w:t>3、节假日离校安全管理：</w:t>
      </w:r>
      <w:r>
        <w:rPr>
          <w:rFonts w:hint="default" w:ascii="Times New Roman" w:hAnsi="Times New Roman" w:eastAsia="仿宋" w:cs="Times New Roman"/>
          <w:b w:val="0"/>
          <w:bCs w:val="0"/>
          <w:i w:val="0"/>
          <w:caps w:val="0"/>
          <w:color w:val="000000"/>
          <w:spacing w:val="0"/>
          <w:w w:val="100"/>
          <w:sz w:val="22"/>
          <w:szCs w:val="22"/>
          <w:lang w:val="en-US" w:eastAsia="zh-CN"/>
        </w:rPr>
        <w:t>国家法定节假日期间，须注意安全，防火防盗防骗防意外事故。外出结伴（张家界市内），签署安全协议书（回家与在校均需签署）；回家同学必须到辅导员处请假登记备案，做到人人有去处，个个有签名；在校生活期间，严禁喝酒闹事，打架斗殴。</w:t>
      </w:r>
    </w:p>
    <w:p w14:paraId="19757279">
      <w:pPr>
        <w:keepLines w:val="0"/>
        <w:snapToGrid/>
        <w:spacing w:before="0" w:beforeAutospacing="0" w:after="0" w:afterAutospacing="0" w:line="240" w:lineRule="auto"/>
        <w:ind w:left="0" w:leftChars="0" w:right="0" w:firstLine="442" w:firstLineChars="200"/>
        <w:jc w:val="both"/>
        <w:textAlignment w:val="baseline"/>
        <w:rPr>
          <w:rFonts w:hint="default" w:ascii="Times New Roman" w:hAnsi="Times New Roman" w:eastAsia="仿宋" w:cs="Times New Roman"/>
          <w:b/>
          <w:bCs/>
          <w:i w:val="0"/>
          <w:caps w:val="0"/>
          <w:color w:val="000000"/>
          <w:spacing w:val="0"/>
          <w:w w:val="100"/>
          <w:sz w:val="22"/>
          <w:szCs w:val="22"/>
          <w:lang w:val="en-US" w:eastAsia="zh-CN"/>
        </w:rPr>
      </w:pPr>
      <w:r>
        <w:rPr>
          <w:rFonts w:hint="default" w:ascii="Times New Roman" w:hAnsi="Times New Roman" w:eastAsia="仿宋" w:cs="Times New Roman"/>
          <w:b/>
          <w:bCs/>
          <w:i w:val="0"/>
          <w:caps w:val="0"/>
          <w:color w:val="000000"/>
          <w:spacing w:val="0"/>
          <w:w w:val="100"/>
          <w:sz w:val="22"/>
          <w:szCs w:val="22"/>
          <w:lang w:val="en-US" w:eastAsia="zh-CN"/>
        </w:rPr>
        <w:t>4、住宿安全管理：</w:t>
      </w:r>
    </w:p>
    <w:p w14:paraId="4A20BBDD">
      <w:pPr>
        <w:keepLines w:val="0"/>
        <w:snapToGrid/>
        <w:spacing w:before="0" w:beforeAutospacing="0" w:after="0" w:afterAutospacing="0" w:line="240" w:lineRule="auto"/>
        <w:ind w:left="0" w:leftChars="0" w:right="0" w:firstLine="442" w:firstLineChars="200"/>
        <w:jc w:val="both"/>
        <w:textAlignment w:val="baseline"/>
        <w:rPr>
          <w:rFonts w:hint="default" w:ascii="Times New Roman" w:hAnsi="Times New Roman" w:eastAsia="仿宋" w:cs="Times New Roman"/>
          <w:b/>
          <w:bCs/>
          <w:i w:val="0"/>
          <w:caps w:val="0"/>
          <w:color w:val="000000"/>
          <w:spacing w:val="0"/>
          <w:w w:val="100"/>
          <w:sz w:val="22"/>
          <w:szCs w:val="22"/>
          <w:lang w:val="en-US" w:eastAsia="zh-CN"/>
        </w:rPr>
      </w:pPr>
      <w:r>
        <w:rPr>
          <w:rFonts w:hint="default" w:ascii="Times New Roman" w:hAnsi="Times New Roman" w:eastAsia="仿宋" w:cs="Times New Roman"/>
          <w:b/>
          <w:bCs/>
          <w:i w:val="0"/>
          <w:caps w:val="0"/>
          <w:color w:val="000000"/>
          <w:spacing w:val="0"/>
          <w:w w:val="100"/>
          <w:sz w:val="22"/>
          <w:szCs w:val="22"/>
          <w:lang w:val="en-US" w:eastAsia="zh-CN"/>
        </w:rPr>
        <w:t>宿舍安全：</w:t>
      </w:r>
      <w:r>
        <w:rPr>
          <w:rFonts w:hint="default" w:ascii="Times New Roman" w:hAnsi="Times New Roman" w:eastAsia="仿宋" w:cs="Times New Roman"/>
          <w:b w:val="0"/>
          <w:bCs w:val="0"/>
          <w:i w:val="0"/>
          <w:caps w:val="0"/>
          <w:color w:val="000000"/>
          <w:spacing w:val="0"/>
          <w:w w:val="100"/>
          <w:sz w:val="22"/>
          <w:szCs w:val="22"/>
          <w:lang w:val="en-US" w:eastAsia="zh-CN"/>
        </w:rPr>
        <w:t>住宿学生必须遵守国家的相关法律法规及学校的有关规定；应自行保管好自己的财物，出入随手锁门，禁止在宿舍内存放贵重物品和大量钱财；不准私自调换房间和调换床位，不经他人允许不得乱动他人财物；不准随意挪动室内各种设施、设备，损坏公共财产视情节轻重给予处罚及损失赔偿；禁止私自使用热得快、电磁炉、电饭锅等各类违章大功率</w:t>
      </w:r>
      <w:r>
        <w:rPr>
          <w:rFonts w:hint="default" w:ascii="Times New Roman" w:hAnsi="Times New Roman" w:eastAsia="仿宋" w:cs="Times New Roman"/>
          <w:b w:val="0"/>
          <w:i w:val="0"/>
          <w:caps w:val="0"/>
          <w:color w:val="000000"/>
          <w:spacing w:val="0"/>
          <w:w w:val="100"/>
          <w:sz w:val="22"/>
          <w:szCs w:val="22"/>
        </w:rPr>
        <w:t>电器</w:t>
      </w:r>
      <w:r>
        <w:rPr>
          <w:rFonts w:hint="default" w:ascii="Times New Roman" w:hAnsi="Times New Roman" w:eastAsia="仿宋" w:cs="Times New Roman"/>
          <w:b w:val="0"/>
          <w:i w:val="0"/>
          <w:caps w:val="0"/>
          <w:color w:val="000000"/>
          <w:spacing w:val="0"/>
          <w:w w:val="100"/>
          <w:sz w:val="22"/>
          <w:szCs w:val="22"/>
          <w:lang w:eastAsia="zh-CN"/>
        </w:rPr>
        <w:t>，</w:t>
      </w:r>
      <w:r>
        <w:rPr>
          <w:rFonts w:hint="default" w:ascii="Times New Roman" w:hAnsi="Times New Roman" w:eastAsia="仿宋" w:cs="Times New Roman"/>
          <w:b w:val="0"/>
          <w:bCs w:val="0"/>
          <w:i w:val="0"/>
          <w:caps w:val="0"/>
          <w:color w:val="000000"/>
          <w:spacing w:val="0"/>
          <w:w w:val="100"/>
          <w:sz w:val="22"/>
          <w:szCs w:val="22"/>
          <w:lang w:val="en-US" w:eastAsia="zh-CN"/>
        </w:rPr>
        <w:t>及乱拉电线等违反消防规定等行为；不得在宿舍内存放各种管制刀具和易燃易爆物品；严禁在宿舍内打架斗殴、吵闹，做到礼貌待人、文明住宿；禁止乱扔杂物，搞好自身及宿舍内的卫生，做到干净整洁、物品摆放有序；注意节约用水、用电，离开房间时关闭所有电源，避免造成浪费，不留安全隐患；对危及自己和他人安全的行为、动向，有制止、揭发、汇报的责任；不准在寝室养宠物。</w:t>
      </w:r>
    </w:p>
    <w:p w14:paraId="7C145DDC">
      <w:pPr>
        <w:keepLines w:val="0"/>
        <w:snapToGrid/>
        <w:spacing w:before="0" w:beforeAutospacing="0" w:after="0" w:afterAutospacing="0" w:line="240" w:lineRule="auto"/>
        <w:ind w:left="0" w:leftChars="0" w:right="0" w:firstLine="442" w:firstLineChars="200"/>
        <w:jc w:val="both"/>
        <w:textAlignment w:val="baseline"/>
        <w:rPr>
          <w:rFonts w:hint="default" w:ascii="Times New Roman" w:hAnsi="Times New Roman" w:eastAsia="仿宋" w:cs="Times New Roman"/>
          <w:b w:val="0"/>
          <w:i w:val="0"/>
          <w:caps w:val="0"/>
          <w:color w:val="000000"/>
          <w:spacing w:val="0"/>
          <w:w w:val="100"/>
          <w:sz w:val="22"/>
          <w:szCs w:val="22"/>
          <w:lang w:val="en-US" w:eastAsia="zh-CN"/>
        </w:rPr>
      </w:pPr>
      <w:r>
        <w:rPr>
          <w:rFonts w:hint="default" w:ascii="Times New Roman" w:hAnsi="Times New Roman" w:eastAsia="仿宋" w:cs="Times New Roman"/>
          <w:b/>
          <w:bCs/>
          <w:i w:val="0"/>
          <w:caps w:val="0"/>
          <w:color w:val="000000"/>
          <w:spacing w:val="0"/>
          <w:w w:val="100"/>
          <w:sz w:val="22"/>
          <w:szCs w:val="22"/>
          <w:lang w:val="en-US" w:eastAsia="zh-CN"/>
        </w:rPr>
        <w:t>校外住宿安全：</w:t>
      </w:r>
      <w:r>
        <w:rPr>
          <w:rFonts w:hint="default" w:ascii="Times New Roman" w:hAnsi="Times New Roman" w:eastAsia="仿宋" w:cs="Times New Roman"/>
          <w:b w:val="0"/>
          <w:i w:val="0"/>
          <w:caps w:val="0"/>
          <w:color w:val="000000"/>
          <w:spacing w:val="0"/>
          <w:w w:val="100"/>
          <w:sz w:val="22"/>
          <w:szCs w:val="22"/>
          <w:lang w:val="en-US" w:eastAsia="zh-CN"/>
        </w:rPr>
        <w:t>外宿期间必须严格遵守国家法律法规、社会公德，严格遵守吉首大学学生守册和学院制订的安全管理规定和安全提示中的有关条款；不得做有损人格尊严和学校声誉的事情，切实做好保证自身生命和财产安全的各项工作；外宿学生在外宿之前必须由家长在相关规定表格上亲笔签署同意及相关承诺意见（</w:t>
      </w:r>
      <w:r>
        <w:rPr>
          <w:rFonts w:hint="default" w:ascii="Times New Roman" w:hAnsi="Times New Roman" w:eastAsia="仿宋" w:cs="Times New Roman"/>
          <w:b w:val="0"/>
          <w:bCs w:val="0"/>
          <w:i w:val="0"/>
          <w:caps w:val="0"/>
          <w:color w:val="000000"/>
          <w:spacing w:val="0"/>
          <w:w w:val="100"/>
          <w:sz w:val="22"/>
          <w:szCs w:val="22"/>
          <w:lang w:val="en-US" w:eastAsia="zh-CN"/>
        </w:rPr>
        <w:t>一学期一签办</w:t>
      </w:r>
      <w:r>
        <w:rPr>
          <w:rFonts w:hint="default" w:ascii="Times New Roman" w:hAnsi="Times New Roman" w:eastAsia="仿宋" w:cs="Times New Roman"/>
          <w:b w:val="0"/>
          <w:i w:val="0"/>
          <w:caps w:val="0"/>
          <w:color w:val="000000"/>
          <w:spacing w:val="0"/>
          <w:w w:val="100"/>
          <w:sz w:val="22"/>
          <w:szCs w:val="22"/>
          <w:lang w:val="en-US" w:eastAsia="zh-CN"/>
        </w:rPr>
        <w:t>）；外宿期间必须按时上下课，不得迟到、早退，更不得无故旷课；外宿地点应该选择在周边治安环境良好、交通方便之处，不得在偏僻处租房；外宿期间如因故须变动原住处，必须重新办理审批手续，否则，视为擅自外宿；外宿期间的生命和财产安全概由外宿学生本人及其家长负全责。</w:t>
      </w:r>
    </w:p>
    <w:p w14:paraId="6CAD6F7E">
      <w:pPr>
        <w:keepLines w:val="0"/>
        <w:widowControl w:val="0"/>
        <w:snapToGrid/>
        <w:spacing w:before="0" w:beforeAutospacing="0" w:after="0" w:afterAutospacing="0" w:line="240" w:lineRule="auto"/>
        <w:ind w:left="0" w:leftChars="0" w:right="0" w:firstLine="442" w:firstLineChars="200"/>
        <w:jc w:val="both"/>
        <w:textAlignment w:val="baseline"/>
        <w:rPr>
          <w:rFonts w:hint="default" w:ascii="Times New Roman" w:hAnsi="Times New Roman" w:eastAsia="仿宋" w:cs="Times New Roman"/>
          <w:b w:val="0"/>
          <w:bCs w:val="0"/>
          <w:i w:val="0"/>
          <w:caps w:val="0"/>
          <w:color w:val="000000"/>
          <w:spacing w:val="0"/>
          <w:w w:val="100"/>
          <w:sz w:val="22"/>
          <w:szCs w:val="22"/>
          <w:lang w:val="en-US" w:eastAsia="zh-CN"/>
        </w:rPr>
      </w:pPr>
      <w:r>
        <w:rPr>
          <w:rFonts w:hint="default" w:ascii="Times New Roman" w:hAnsi="Times New Roman" w:eastAsia="仿宋" w:cs="Times New Roman"/>
          <w:b/>
          <w:bCs/>
          <w:i w:val="0"/>
          <w:caps w:val="0"/>
          <w:color w:val="000000"/>
          <w:spacing w:val="0"/>
          <w:w w:val="100"/>
          <w:sz w:val="22"/>
          <w:szCs w:val="22"/>
          <w:lang w:val="en-US" w:eastAsia="zh-CN"/>
        </w:rPr>
        <w:t>5、陪读安全管理：</w:t>
      </w:r>
      <w:r>
        <w:rPr>
          <w:rFonts w:hint="default" w:ascii="Times New Roman" w:hAnsi="Times New Roman" w:eastAsia="仿宋" w:cs="Times New Roman"/>
          <w:b w:val="0"/>
          <w:bCs w:val="0"/>
          <w:i w:val="0"/>
          <w:caps w:val="0"/>
          <w:color w:val="000000"/>
          <w:spacing w:val="0"/>
          <w:w w:val="100"/>
          <w:sz w:val="22"/>
          <w:szCs w:val="22"/>
          <w:lang w:val="en-US" w:eastAsia="zh-CN"/>
        </w:rPr>
        <w:t>学生出具相关医院证明材料，经学校心理中心审定后，认定为确需陪读的学生方可申请陪读。根据学生具体情况，经学校心理中心、学院、家长三方面认定，达成协议。学生陪读协议一学期一签，在陪读期间安全责任由家长负责；陪读期间，家长应该每月向学院汇报学生康复情况，学院和心理中心不定期对学生或家长进行回访，请家长和学生配合做好回访工作；陪读期间，未经学院同意，家长不得单方面中断陪读事宜。</w:t>
      </w:r>
    </w:p>
    <w:p w14:paraId="51462473">
      <w:pPr>
        <w:keepLines w:val="0"/>
        <w:widowControl/>
        <w:snapToGrid/>
        <w:spacing w:before="0" w:beforeAutospacing="0" w:after="0" w:afterAutospacing="0" w:line="240" w:lineRule="auto"/>
        <w:ind w:left="0" w:leftChars="0" w:right="0" w:firstLine="442" w:firstLineChars="200"/>
        <w:jc w:val="left"/>
        <w:textAlignment w:val="baseline"/>
        <w:rPr>
          <w:rFonts w:hint="default" w:ascii="Times New Roman" w:hAnsi="Times New Roman" w:eastAsia="仿宋" w:cs="Times New Roman"/>
          <w:b w:val="0"/>
          <w:bCs w:val="0"/>
          <w:i w:val="0"/>
          <w:caps w:val="0"/>
          <w:color w:val="000000"/>
          <w:spacing w:val="0"/>
          <w:w w:val="100"/>
          <w:sz w:val="22"/>
          <w:szCs w:val="22"/>
          <w:lang w:val="en-US" w:eastAsia="zh-CN"/>
        </w:rPr>
      </w:pPr>
      <w:r>
        <w:rPr>
          <w:rFonts w:hint="default" w:ascii="Times New Roman" w:hAnsi="Times New Roman" w:eastAsia="仿宋" w:cs="Times New Roman"/>
          <w:b/>
          <w:bCs/>
          <w:i w:val="0"/>
          <w:caps w:val="0"/>
          <w:color w:val="000000"/>
          <w:spacing w:val="0"/>
          <w:w w:val="100"/>
          <w:sz w:val="22"/>
          <w:szCs w:val="22"/>
          <w:lang w:val="en-US" w:eastAsia="zh-CN"/>
        </w:rPr>
        <w:t>6、实习实践管理：</w:t>
      </w:r>
      <w:r>
        <w:rPr>
          <w:rFonts w:hint="default" w:ascii="Times New Roman" w:hAnsi="Times New Roman" w:eastAsia="仿宋" w:cs="Times New Roman"/>
          <w:b w:val="0"/>
          <w:bCs w:val="0"/>
          <w:i w:val="0"/>
          <w:caps w:val="0"/>
          <w:color w:val="000000"/>
          <w:spacing w:val="0"/>
          <w:w w:val="100"/>
          <w:sz w:val="22"/>
          <w:szCs w:val="22"/>
          <w:lang w:val="en-US" w:eastAsia="zh-CN"/>
        </w:rPr>
        <w:t>要通过主题班会、主题团会、实习动员会等多种形式，告知学生安全实习责任，通过签订实习安全责任（协议）书等方式，落实安全教育与管理责任。要充分利用QQ、微信、电话等媒介加强与在外实习实践和找工作学生的联系，及时掌握安全状况，强化其安全防范意识，坚决防范和禁止参与非法传销、邪教等违法违纪活动。学生参加实习期间，实习计划必须通报家人知晓，以防学生家人上当受骗。</w:t>
      </w:r>
    </w:p>
    <w:p w14:paraId="026EB2A9">
      <w:pPr>
        <w:keepLines w:val="0"/>
        <w:widowControl/>
        <w:snapToGrid/>
        <w:spacing w:before="0" w:beforeAutospacing="0" w:after="0" w:afterAutospacing="0" w:line="240" w:lineRule="auto"/>
        <w:ind w:left="0" w:leftChars="0" w:right="0" w:firstLine="442" w:firstLineChars="200"/>
        <w:jc w:val="left"/>
        <w:textAlignment w:val="baseline"/>
        <w:rPr>
          <w:rFonts w:hint="default" w:ascii="Times New Roman" w:hAnsi="Times New Roman" w:eastAsia="仿宋" w:cs="Times New Roman"/>
          <w:b w:val="0"/>
          <w:i w:val="0"/>
          <w:caps w:val="0"/>
          <w:color w:val="000000"/>
          <w:spacing w:val="0"/>
          <w:w w:val="100"/>
          <w:kern w:val="0"/>
          <w:sz w:val="22"/>
          <w:szCs w:val="22"/>
        </w:rPr>
      </w:pPr>
      <w:r>
        <w:rPr>
          <w:rFonts w:hint="default" w:ascii="Times New Roman" w:hAnsi="Times New Roman" w:eastAsia="仿宋" w:cs="Times New Roman"/>
          <w:b/>
          <w:bCs/>
          <w:i w:val="0"/>
          <w:caps w:val="0"/>
          <w:color w:val="000000"/>
          <w:spacing w:val="0"/>
          <w:w w:val="100"/>
          <w:sz w:val="22"/>
          <w:szCs w:val="22"/>
          <w:lang w:val="en-US" w:eastAsia="zh-CN"/>
        </w:rPr>
        <w:t>7、</w:t>
      </w:r>
      <w:r>
        <w:rPr>
          <w:rFonts w:hint="default" w:ascii="Times New Roman" w:hAnsi="Times New Roman" w:eastAsia="仿宋" w:cs="Times New Roman"/>
          <w:b/>
          <w:bCs/>
          <w:i w:val="0"/>
          <w:caps w:val="0"/>
          <w:color w:val="000000"/>
          <w:spacing w:val="0"/>
          <w:w w:val="100"/>
          <w:kern w:val="0"/>
          <w:sz w:val="22"/>
          <w:szCs w:val="22"/>
        </w:rPr>
        <w:t>勤工俭学管理</w:t>
      </w:r>
      <w:r>
        <w:rPr>
          <w:rFonts w:hint="default" w:ascii="Times New Roman" w:hAnsi="Times New Roman" w:eastAsia="仿宋" w:cs="Times New Roman"/>
          <w:b/>
          <w:bCs/>
          <w:i w:val="0"/>
          <w:caps w:val="0"/>
          <w:color w:val="000000"/>
          <w:spacing w:val="0"/>
          <w:w w:val="100"/>
          <w:kern w:val="0"/>
          <w:sz w:val="22"/>
          <w:szCs w:val="22"/>
          <w:lang w:eastAsia="zh-CN"/>
        </w:rPr>
        <w:t>：</w:t>
      </w:r>
      <w:r>
        <w:rPr>
          <w:rFonts w:hint="default" w:ascii="Times New Roman" w:hAnsi="Times New Roman" w:eastAsia="仿宋" w:cs="Times New Roman"/>
          <w:b w:val="0"/>
          <w:i w:val="0"/>
          <w:caps w:val="0"/>
          <w:color w:val="000000"/>
          <w:spacing w:val="0"/>
          <w:w w:val="100"/>
          <w:kern w:val="0"/>
          <w:sz w:val="22"/>
          <w:szCs w:val="22"/>
        </w:rPr>
        <w:t>教育勤工俭学学生不要轻信小广告和中介组织等，打工期间要注意自身安全，增强法律意识，受到不法侵害时，及时报警。创业及勤工俭学活动适用于学生课余时间，不能因自主创业或勤工俭学而影响学业；同时，教育创业学生要依法依规，合法合理经营，做好相关手续办理和登记备案。</w:t>
      </w:r>
    </w:p>
    <w:p w14:paraId="11EBAE9D">
      <w:pPr>
        <w:keepLines w:val="0"/>
        <w:widowControl/>
        <w:snapToGrid/>
        <w:spacing w:before="0" w:beforeAutospacing="0" w:after="0" w:afterAutospacing="0" w:line="240" w:lineRule="auto"/>
        <w:ind w:left="0" w:leftChars="0" w:right="0" w:firstLine="442" w:firstLineChars="200"/>
        <w:jc w:val="left"/>
        <w:textAlignment w:val="baseline"/>
        <w:rPr>
          <w:rFonts w:hint="default" w:ascii="Times New Roman" w:hAnsi="Times New Roman" w:eastAsia="仿宋" w:cs="Times New Roman"/>
          <w:b w:val="0"/>
          <w:i w:val="0"/>
          <w:caps w:val="0"/>
          <w:color w:val="000000"/>
          <w:spacing w:val="0"/>
          <w:w w:val="100"/>
          <w:kern w:val="0"/>
          <w:sz w:val="22"/>
          <w:szCs w:val="22"/>
        </w:rPr>
      </w:pPr>
      <w:r>
        <w:rPr>
          <w:rFonts w:hint="default" w:ascii="Times New Roman" w:hAnsi="Times New Roman" w:eastAsia="仿宋" w:cs="Times New Roman"/>
          <w:b/>
          <w:bCs/>
          <w:i w:val="0"/>
          <w:caps w:val="0"/>
          <w:color w:val="000000"/>
          <w:spacing w:val="0"/>
          <w:w w:val="100"/>
          <w:sz w:val="22"/>
          <w:szCs w:val="22"/>
          <w:lang w:val="en-US" w:eastAsia="zh-CN"/>
        </w:rPr>
        <w:t>8、</w:t>
      </w:r>
      <w:r>
        <w:rPr>
          <w:rFonts w:hint="default" w:ascii="Times New Roman" w:hAnsi="Times New Roman" w:eastAsia="仿宋" w:cs="Times New Roman"/>
          <w:b/>
          <w:bCs/>
          <w:i w:val="0"/>
          <w:caps w:val="0"/>
          <w:color w:val="000000"/>
          <w:spacing w:val="0"/>
          <w:w w:val="100"/>
          <w:kern w:val="0"/>
          <w:sz w:val="22"/>
          <w:szCs w:val="22"/>
        </w:rPr>
        <w:t>网络行为教育</w:t>
      </w:r>
      <w:r>
        <w:rPr>
          <w:rFonts w:hint="default" w:ascii="Times New Roman" w:hAnsi="Times New Roman" w:eastAsia="仿宋" w:cs="Times New Roman"/>
          <w:b/>
          <w:bCs/>
          <w:i w:val="0"/>
          <w:caps w:val="0"/>
          <w:color w:val="000000"/>
          <w:spacing w:val="0"/>
          <w:w w:val="100"/>
          <w:kern w:val="0"/>
          <w:sz w:val="22"/>
          <w:szCs w:val="22"/>
          <w:lang w:eastAsia="zh-CN"/>
        </w:rPr>
        <w:t>管理：</w:t>
      </w:r>
      <w:r>
        <w:rPr>
          <w:rFonts w:hint="default" w:ascii="Times New Roman" w:hAnsi="Times New Roman" w:eastAsia="仿宋" w:cs="Times New Roman"/>
          <w:b w:val="0"/>
          <w:i w:val="0"/>
          <w:caps w:val="0"/>
          <w:color w:val="000000"/>
          <w:spacing w:val="0"/>
          <w:w w:val="100"/>
          <w:sz w:val="22"/>
          <w:szCs w:val="22"/>
        </w:rPr>
        <w:t>教育和引导学生进一步增强是非观念，正确对待各种网络信息和社会舆论，不信谣、不传谣、不造谣。同时，</w:t>
      </w:r>
      <w:r>
        <w:rPr>
          <w:rFonts w:hint="default" w:ascii="Times New Roman" w:hAnsi="Times New Roman" w:eastAsia="仿宋" w:cs="Times New Roman"/>
          <w:b w:val="0"/>
          <w:i w:val="0"/>
          <w:caps w:val="0"/>
          <w:color w:val="000000"/>
          <w:spacing w:val="0"/>
          <w:w w:val="100"/>
          <w:kern w:val="0"/>
          <w:sz w:val="22"/>
          <w:szCs w:val="22"/>
        </w:rPr>
        <w:t>普及网络安全知识，健全网络心理，积极引导学生文明上网，自觉抵制不良信息的侵蚀，坚守网络道德与秩序，理性网络交往，谨慎网络购物，防范短信、网络诈骗。</w:t>
      </w:r>
    </w:p>
    <w:p w14:paraId="2DCE0C04">
      <w:pPr>
        <w:keepLines w:val="0"/>
        <w:widowControl/>
        <w:snapToGrid/>
        <w:spacing w:before="0" w:beforeAutospacing="0" w:after="0" w:afterAutospacing="0" w:line="240" w:lineRule="auto"/>
        <w:ind w:left="0" w:leftChars="0" w:right="0" w:firstLine="442" w:firstLineChars="200"/>
        <w:jc w:val="left"/>
        <w:textAlignment w:val="baseline"/>
        <w:rPr>
          <w:rFonts w:hint="default" w:ascii="Times New Roman" w:hAnsi="Times New Roman" w:eastAsia="仿宋" w:cs="Times New Roman"/>
          <w:b w:val="0"/>
          <w:i w:val="0"/>
          <w:caps w:val="0"/>
          <w:color w:val="000000"/>
          <w:spacing w:val="0"/>
          <w:w w:val="100"/>
          <w:sz w:val="22"/>
          <w:szCs w:val="22"/>
        </w:rPr>
      </w:pPr>
      <w:r>
        <w:rPr>
          <w:rFonts w:hint="default" w:ascii="Times New Roman" w:hAnsi="Times New Roman" w:eastAsia="仿宋" w:cs="Times New Roman"/>
          <w:b/>
          <w:bCs/>
          <w:i w:val="0"/>
          <w:caps w:val="0"/>
          <w:color w:val="000000"/>
          <w:spacing w:val="0"/>
          <w:w w:val="100"/>
          <w:kern w:val="0"/>
          <w:sz w:val="22"/>
          <w:szCs w:val="22"/>
          <w:lang w:val="en-US" w:eastAsia="zh-CN"/>
        </w:rPr>
        <w:t>9、</w:t>
      </w:r>
      <w:r>
        <w:rPr>
          <w:rStyle w:val="5"/>
          <w:rFonts w:hint="default" w:ascii="Times New Roman" w:hAnsi="Times New Roman" w:eastAsia="仿宋" w:cs="Times New Roman"/>
          <w:b/>
          <w:bCs/>
          <w:i w:val="0"/>
          <w:caps w:val="0"/>
          <w:color w:val="000000"/>
          <w:spacing w:val="0"/>
          <w:w w:val="100"/>
          <w:sz w:val="22"/>
          <w:szCs w:val="22"/>
        </w:rPr>
        <w:t>集体活动管理</w:t>
      </w:r>
      <w:r>
        <w:rPr>
          <w:rStyle w:val="5"/>
          <w:rFonts w:hint="default" w:ascii="Times New Roman" w:hAnsi="Times New Roman" w:eastAsia="仿宋" w:cs="Times New Roman"/>
          <w:b/>
          <w:bCs/>
          <w:i w:val="0"/>
          <w:caps w:val="0"/>
          <w:color w:val="000000"/>
          <w:spacing w:val="0"/>
          <w:w w:val="100"/>
          <w:sz w:val="22"/>
          <w:szCs w:val="22"/>
          <w:lang w:eastAsia="zh-CN"/>
        </w:rPr>
        <w:t>：</w:t>
      </w:r>
      <w:r>
        <w:rPr>
          <w:rFonts w:hint="default" w:ascii="Times New Roman" w:hAnsi="Times New Roman" w:eastAsia="仿宋" w:cs="Times New Roman"/>
          <w:b w:val="0"/>
          <w:i w:val="0"/>
          <w:caps w:val="0"/>
          <w:color w:val="000000"/>
          <w:spacing w:val="0"/>
          <w:w w:val="100"/>
          <w:sz w:val="22"/>
          <w:szCs w:val="22"/>
        </w:rPr>
        <w:t>学生在校园内开展各类群体活动必须征得</w:t>
      </w:r>
      <w:r>
        <w:rPr>
          <w:rFonts w:hint="default" w:ascii="Times New Roman" w:hAnsi="Times New Roman" w:eastAsia="仿宋" w:cs="Times New Roman"/>
          <w:b w:val="0"/>
          <w:i w:val="0"/>
          <w:caps w:val="0"/>
          <w:color w:val="000000"/>
          <w:spacing w:val="0"/>
          <w:w w:val="100"/>
          <w:sz w:val="22"/>
          <w:szCs w:val="22"/>
          <w:lang w:eastAsia="zh-CN"/>
        </w:rPr>
        <w:t>学院</w:t>
      </w:r>
      <w:r>
        <w:rPr>
          <w:rFonts w:hint="default" w:ascii="Times New Roman" w:hAnsi="Times New Roman" w:eastAsia="仿宋" w:cs="Times New Roman"/>
          <w:b w:val="0"/>
          <w:i w:val="0"/>
          <w:caps w:val="0"/>
          <w:color w:val="000000"/>
          <w:spacing w:val="0"/>
          <w:w w:val="100"/>
          <w:sz w:val="22"/>
          <w:szCs w:val="22"/>
        </w:rPr>
        <w:t>同意，并严格审定活动方案及制定的安全保卫方案和突发事件应急预案，对活动场地的安全性要进行认真检查评估，检查范围包括安全通道、照明消防设施和音响电器安全等等，以确保师生人身安全。严禁任何校外人员未经审批借学生活动名义在校内举办群体活动。学生集体外出活动时必须有老师带队，外出前要加强安全教育，并签订协议书。</w:t>
      </w:r>
    </w:p>
    <w:p w14:paraId="56A18215">
      <w:pPr>
        <w:keepLines w:val="0"/>
        <w:widowControl/>
        <w:snapToGrid/>
        <w:spacing w:before="0" w:beforeAutospacing="0" w:after="0" w:afterAutospacing="0" w:line="240" w:lineRule="auto"/>
        <w:ind w:left="0" w:leftChars="0" w:right="0" w:firstLine="442" w:firstLineChars="200"/>
        <w:jc w:val="left"/>
        <w:textAlignment w:val="baseline"/>
        <w:rPr>
          <w:rStyle w:val="5"/>
          <w:rFonts w:hint="default" w:ascii="Times New Roman" w:hAnsi="Times New Roman" w:eastAsia="仿宋" w:cs="Times New Roman"/>
          <w:b w:val="0"/>
          <w:bCs w:val="0"/>
          <w:i w:val="0"/>
          <w:caps w:val="0"/>
          <w:color w:val="000000"/>
          <w:spacing w:val="0"/>
          <w:w w:val="100"/>
          <w:kern w:val="0"/>
          <w:sz w:val="22"/>
          <w:szCs w:val="22"/>
        </w:rPr>
      </w:pPr>
      <w:r>
        <w:rPr>
          <w:rStyle w:val="5"/>
          <w:rFonts w:hint="default" w:ascii="Times New Roman" w:hAnsi="Times New Roman" w:eastAsia="仿宋" w:cs="Times New Roman"/>
          <w:b/>
          <w:bCs/>
          <w:i w:val="0"/>
          <w:caps w:val="0"/>
          <w:color w:val="000000"/>
          <w:spacing w:val="0"/>
          <w:w w:val="100"/>
          <w:sz w:val="22"/>
          <w:szCs w:val="22"/>
          <w:lang w:val="en-US" w:eastAsia="zh-CN"/>
        </w:rPr>
        <w:t>10、</w:t>
      </w:r>
      <w:r>
        <w:rPr>
          <w:rStyle w:val="5"/>
          <w:rFonts w:hint="default" w:ascii="Times New Roman" w:hAnsi="Times New Roman" w:eastAsia="仿宋" w:cs="Times New Roman"/>
          <w:b/>
          <w:bCs/>
          <w:i w:val="0"/>
          <w:caps w:val="0"/>
          <w:color w:val="000000"/>
          <w:spacing w:val="0"/>
          <w:w w:val="100"/>
          <w:sz w:val="22"/>
          <w:szCs w:val="22"/>
        </w:rPr>
        <w:t>交通安全教育</w:t>
      </w:r>
      <w:r>
        <w:rPr>
          <w:rStyle w:val="5"/>
          <w:rFonts w:hint="default" w:ascii="Times New Roman" w:hAnsi="Times New Roman" w:eastAsia="仿宋" w:cs="Times New Roman"/>
          <w:b/>
          <w:bCs/>
          <w:i w:val="0"/>
          <w:caps w:val="0"/>
          <w:color w:val="000000"/>
          <w:spacing w:val="0"/>
          <w:w w:val="100"/>
          <w:sz w:val="22"/>
          <w:szCs w:val="22"/>
          <w:lang w:eastAsia="zh-CN"/>
        </w:rPr>
        <w:t>管理：</w:t>
      </w:r>
      <w:r>
        <w:rPr>
          <w:rFonts w:hint="default" w:ascii="Times New Roman" w:hAnsi="Times New Roman" w:eastAsia="仿宋" w:cs="Times New Roman"/>
          <w:b w:val="0"/>
          <w:i w:val="0"/>
          <w:caps w:val="0"/>
          <w:color w:val="000000"/>
          <w:spacing w:val="0"/>
          <w:w w:val="100"/>
          <w:sz w:val="22"/>
          <w:szCs w:val="22"/>
        </w:rPr>
        <w:t>组织学生认真学习交通安全法规，切实增强交通安全意识。不要乘坐摩托车和其他没有安全保障的交通工具，不要在校园主干道和院外道路轮滑。过马路时要走人行横道，“一停、二看、三通过”，不要看书、玩手机，要主动避让车辆，确保出行安全。</w:t>
      </w:r>
    </w:p>
    <w:p w14:paraId="2F7A4424">
      <w:pPr>
        <w:pStyle w:val="2"/>
        <w:keepLines w:val="0"/>
        <w:shd w:val="clear" w:color="auto" w:fill="FFFFFF"/>
        <w:snapToGrid/>
        <w:spacing w:before="0" w:beforeAutospacing="0" w:after="0" w:afterAutospacing="0" w:line="240" w:lineRule="auto"/>
        <w:ind w:left="0" w:leftChars="0" w:right="0" w:firstLine="442" w:firstLineChars="200"/>
        <w:jc w:val="left"/>
        <w:textAlignment w:val="baseline"/>
        <w:rPr>
          <w:rFonts w:hint="default" w:ascii="Times New Roman" w:hAnsi="Times New Roman" w:eastAsia="仿宋" w:cs="Times New Roman"/>
          <w:b w:val="0"/>
          <w:i w:val="0"/>
          <w:caps w:val="0"/>
          <w:color w:val="000000"/>
          <w:spacing w:val="0"/>
          <w:w w:val="100"/>
          <w:sz w:val="22"/>
          <w:szCs w:val="22"/>
        </w:rPr>
      </w:pPr>
      <w:r>
        <w:rPr>
          <w:rStyle w:val="5"/>
          <w:rFonts w:hint="default" w:ascii="Times New Roman" w:hAnsi="Times New Roman" w:eastAsia="仿宋" w:cs="Times New Roman"/>
          <w:b/>
          <w:bCs/>
          <w:i w:val="0"/>
          <w:caps w:val="0"/>
          <w:color w:val="000000"/>
          <w:spacing w:val="0"/>
          <w:w w:val="100"/>
          <w:sz w:val="22"/>
          <w:szCs w:val="22"/>
          <w:lang w:val="en-US" w:eastAsia="zh-CN"/>
        </w:rPr>
        <w:t>11、</w:t>
      </w:r>
      <w:r>
        <w:rPr>
          <w:rFonts w:hint="default" w:ascii="Times New Roman" w:hAnsi="Times New Roman" w:eastAsia="仿宋" w:cs="Times New Roman"/>
          <w:b/>
          <w:bCs/>
          <w:i w:val="0"/>
          <w:caps w:val="0"/>
          <w:color w:val="000000"/>
          <w:spacing w:val="0"/>
          <w:w w:val="100"/>
          <w:kern w:val="0"/>
          <w:sz w:val="22"/>
          <w:szCs w:val="22"/>
        </w:rPr>
        <w:t>饮食安全教育</w:t>
      </w:r>
      <w:r>
        <w:rPr>
          <w:rFonts w:hint="default" w:ascii="Times New Roman" w:hAnsi="Times New Roman" w:eastAsia="仿宋" w:cs="Times New Roman"/>
          <w:b/>
          <w:bCs/>
          <w:i w:val="0"/>
          <w:caps w:val="0"/>
          <w:color w:val="000000"/>
          <w:spacing w:val="0"/>
          <w:w w:val="100"/>
          <w:kern w:val="0"/>
          <w:sz w:val="22"/>
          <w:szCs w:val="22"/>
          <w:lang w:eastAsia="zh-CN"/>
        </w:rPr>
        <w:t>管理：</w:t>
      </w:r>
      <w:r>
        <w:rPr>
          <w:rFonts w:hint="default" w:ascii="Times New Roman" w:hAnsi="Times New Roman" w:eastAsia="仿宋" w:cs="Times New Roman"/>
          <w:b w:val="0"/>
          <w:i w:val="0"/>
          <w:caps w:val="0"/>
          <w:color w:val="000000"/>
          <w:spacing w:val="0"/>
          <w:w w:val="100"/>
          <w:sz w:val="22"/>
          <w:szCs w:val="22"/>
        </w:rPr>
        <w:t>教育引导学生合理安排饮食，尽量少去或不去</w:t>
      </w:r>
      <w:r>
        <w:rPr>
          <w:rFonts w:hint="default" w:ascii="Times New Roman" w:hAnsi="Times New Roman" w:eastAsia="仿宋" w:cs="Times New Roman"/>
          <w:b w:val="0"/>
          <w:i w:val="0"/>
          <w:caps w:val="0"/>
          <w:color w:val="000000"/>
          <w:spacing w:val="0"/>
          <w:w w:val="100"/>
          <w:sz w:val="22"/>
          <w:szCs w:val="22"/>
          <w:lang w:eastAsia="zh-CN"/>
        </w:rPr>
        <w:t>校</w:t>
      </w:r>
      <w:r>
        <w:rPr>
          <w:rFonts w:hint="default" w:ascii="Times New Roman" w:hAnsi="Times New Roman" w:eastAsia="仿宋" w:cs="Times New Roman"/>
          <w:b w:val="0"/>
          <w:i w:val="0"/>
          <w:caps w:val="0"/>
          <w:color w:val="000000"/>
          <w:spacing w:val="0"/>
          <w:w w:val="100"/>
          <w:sz w:val="22"/>
          <w:szCs w:val="22"/>
        </w:rPr>
        <w:t>外就餐，坚决不到没有营业资质、卫生不达标的摊点就餐或购买外卖食品，以免因食品卫生等问题引发身体疾病，谨防“病从口入”。</w:t>
      </w:r>
    </w:p>
    <w:p w14:paraId="1F378F03">
      <w:pPr>
        <w:pStyle w:val="2"/>
        <w:keepLines w:val="0"/>
        <w:shd w:val="clear" w:color="auto" w:fill="FFFFFF"/>
        <w:snapToGrid/>
        <w:spacing w:before="0" w:beforeAutospacing="0" w:after="0" w:afterAutospacing="0" w:line="240" w:lineRule="auto"/>
        <w:ind w:left="0" w:leftChars="0" w:right="0" w:firstLine="442" w:firstLineChars="200"/>
        <w:jc w:val="left"/>
        <w:textAlignment w:val="baseline"/>
        <w:rPr>
          <w:rFonts w:hint="default" w:ascii="Times New Roman" w:hAnsi="Times New Roman" w:eastAsia="仿宋" w:cs="Times New Roman"/>
          <w:b w:val="0"/>
          <w:i w:val="0"/>
          <w:caps w:val="0"/>
          <w:color w:val="000000"/>
          <w:spacing w:val="0"/>
          <w:w w:val="100"/>
          <w:sz w:val="22"/>
          <w:szCs w:val="22"/>
        </w:rPr>
      </w:pPr>
      <w:r>
        <w:rPr>
          <w:rFonts w:hint="default" w:ascii="Times New Roman" w:hAnsi="Times New Roman" w:eastAsia="仿宋" w:cs="Times New Roman"/>
          <w:b/>
          <w:bCs/>
          <w:i w:val="0"/>
          <w:caps w:val="0"/>
          <w:color w:val="000000"/>
          <w:spacing w:val="0"/>
          <w:w w:val="100"/>
          <w:kern w:val="0"/>
          <w:sz w:val="22"/>
          <w:szCs w:val="22"/>
          <w:lang w:val="en-US" w:eastAsia="zh-CN"/>
        </w:rPr>
        <w:t>12、</w:t>
      </w:r>
      <w:r>
        <w:rPr>
          <w:rFonts w:hint="default" w:ascii="Times New Roman" w:hAnsi="Times New Roman" w:eastAsia="仿宋" w:cs="Times New Roman"/>
          <w:b/>
          <w:bCs/>
          <w:i w:val="0"/>
          <w:caps w:val="0"/>
          <w:color w:val="000000"/>
          <w:spacing w:val="0"/>
          <w:w w:val="100"/>
          <w:sz w:val="22"/>
          <w:szCs w:val="22"/>
        </w:rPr>
        <w:t>消费观念教育</w:t>
      </w:r>
      <w:r>
        <w:rPr>
          <w:rFonts w:hint="default" w:ascii="Times New Roman" w:hAnsi="Times New Roman" w:eastAsia="仿宋" w:cs="Times New Roman"/>
          <w:b/>
          <w:bCs/>
          <w:i w:val="0"/>
          <w:caps w:val="0"/>
          <w:color w:val="000000"/>
          <w:spacing w:val="0"/>
          <w:w w:val="100"/>
          <w:sz w:val="22"/>
          <w:szCs w:val="22"/>
          <w:lang w:eastAsia="zh-CN"/>
        </w:rPr>
        <w:t>管理：</w:t>
      </w:r>
      <w:r>
        <w:rPr>
          <w:rFonts w:hint="default" w:ascii="Times New Roman" w:hAnsi="Times New Roman" w:eastAsia="仿宋" w:cs="Times New Roman"/>
          <w:b w:val="0"/>
          <w:i w:val="0"/>
          <w:caps w:val="0"/>
          <w:color w:val="000000"/>
          <w:spacing w:val="0"/>
          <w:w w:val="100"/>
          <w:sz w:val="22"/>
          <w:szCs w:val="22"/>
        </w:rPr>
        <w:t>教育引导学生树立文明、理性、科学的消费观，关心关注学生消费心理，纠正学生超前消费、过度消费和从众消费等错误观念。在生活消费、人际消费、娱乐消费等方面，教育学生不盲从、不攀比、不炫耀，引导学生合理消费、理性消费、适度消费。要</w:t>
      </w:r>
      <w:r>
        <w:rPr>
          <w:rFonts w:hint="default" w:ascii="Times New Roman" w:hAnsi="Times New Roman" w:eastAsia="仿宋" w:cs="Times New Roman"/>
          <w:b w:val="0"/>
          <w:i w:val="0"/>
          <w:caps w:val="0"/>
          <w:color w:val="000000"/>
          <w:spacing w:val="0"/>
          <w:w w:val="100"/>
          <w:sz w:val="22"/>
          <w:szCs w:val="22"/>
          <w:lang w:eastAsia="zh-CN"/>
        </w:rPr>
        <w:t>自我</w:t>
      </w:r>
      <w:r>
        <w:rPr>
          <w:rFonts w:hint="default" w:ascii="Times New Roman" w:hAnsi="Times New Roman" w:eastAsia="仿宋" w:cs="Times New Roman"/>
          <w:b w:val="0"/>
          <w:i w:val="0"/>
          <w:caps w:val="0"/>
          <w:color w:val="000000"/>
          <w:spacing w:val="0"/>
          <w:w w:val="100"/>
          <w:sz w:val="22"/>
          <w:szCs w:val="22"/>
        </w:rPr>
        <w:t>科学制定消费计划，结合实际，量入为出。加强与家长的沟通与联系，合理支持、适当控制学生的消费支出。学生利用业余时间可开展勤工俭学，通过诚实合法劳动创造财富，培养节俭自立意识。要教育引导学生自觉抵制和拒绝“校园贷”等不良网络金融平台的诱惑，避免陷入“高利贷”的陷阱。</w:t>
      </w:r>
    </w:p>
    <w:p w14:paraId="36D90A6B">
      <w:pPr>
        <w:pStyle w:val="2"/>
        <w:keepLines w:val="0"/>
        <w:shd w:val="clear" w:color="auto" w:fill="FFFFFF"/>
        <w:snapToGrid/>
        <w:spacing w:before="0" w:beforeAutospacing="0" w:after="0" w:afterAutospacing="0" w:line="240" w:lineRule="auto"/>
        <w:ind w:left="0" w:leftChars="0" w:right="0" w:firstLine="440" w:firstLineChars="200"/>
        <w:jc w:val="left"/>
        <w:textAlignment w:val="baseline"/>
        <w:rPr>
          <w:rFonts w:hint="default" w:ascii="Times New Roman" w:hAnsi="Times New Roman" w:eastAsia="仿宋" w:cs="Times New Roman"/>
          <w:b w:val="0"/>
          <w:i w:val="0"/>
          <w:caps w:val="0"/>
          <w:color w:val="000000"/>
          <w:spacing w:val="0"/>
          <w:w w:val="100"/>
          <w:sz w:val="22"/>
          <w:szCs w:val="22"/>
          <w:lang w:val="en-US" w:eastAsia="zh-CN"/>
        </w:rPr>
      </w:pPr>
      <w:r>
        <w:rPr>
          <w:rFonts w:hint="default" w:ascii="Times New Roman" w:hAnsi="Times New Roman" w:eastAsia="仿宋" w:cs="Times New Roman"/>
          <w:b w:val="0"/>
          <w:i w:val="0"/>
          <w:caps w:val="0"/>
          <w:color w:val="000000"/>
          <w:spacing w:val="0"/>
          <w:w w:val="100"/>
          <w:sz w:val="22"/>
          <w:szCs w:val="22"/>
          <w:lang w:val="en-US" w:eastAsia="zh-CN"/>
        </w:rPr>
        <w:t>请各位同学仔细阅读上述管理规定，并按照规定严格规范自身行为</w:t>
      </w:r>
      <w:r>
        <w:rPr>
          <w:rFonts w:hint="default" w:ascii="Times New Roman" w:hAnsi="Times New Roman" w:eastAsia="仿宋" w:cs="Times New Roman"/>
          <w:b w:val="0"/>
          <w:i w:val="0"/>
          <w:caps w:val="0"/>
          <w:color w:val="000000"/>
          <w:spacing w:val="0"/>
          <w:w w:val="100"/>
          <w:sz w:val="22"/>
          <w:szCs w:val="22"/>
        </w:rPr>
        <w:t>，防范安全事故的发生，维护学院正常的教育教学秩序和生活秩序</w:t>
      </w:r>
      <w:r>
        <w:rPr>
          <w:rFonts w:hint="default" w:ascii="Times New Roman" w:hAnsi="Times New Roman" w:eastAsia="仿宋" w:cs="Times New Roman"/>
          <w:b w:val="0"/>
          <w:i w:val="0"/>
          <w:caps w:val="0"/>
          <w:color w:val="000000"/>
          <w:spacing w:val="0"/>
          <w:w w:val="100"/>
          <w:sz w:val="22"/>
          <w:szCs w:val="22"/>
          <w:lang w:eastAsia="zh-CN"/>
        </w:rPr>
        <w:t>，</w:t>
      </w:r>
      <w:r>
        <w:rPr>
          <w:rFonts w:hint="default" w:ascii="Times New Roman" w:hAnsi="Times New Roman" w:eastAsia="仿宋" w:cs="Times New Roman"/>
          <w:b w:val="0"/>
          <w:i w:val="0"/>
          <w:caps w:val="0"/>
          <w:color w:val="000000"/>
          <w:spacing w:val="0"/>
          <w:w w:val="100"/>
          <w:sz w:val="22"/>
          <w:szCs w:val="22"/>
          <w:lang w:val="en-US" w:eastAsia="zh-CN"/>
        </w:rPr>
        <w:t>构建平安、和谐校园。</w:t>
      </w:r>
    </w:p>
    <w:p w14:paraId="666CC637">
      <w:pPr>
        <w:pStyle w:val="2"/>
        <w:keepLines w:val="0"/>
        <w:shd w:val="clear" w:color="auto" w:fill="FFFFFF"/>
        <w:snapToGrid/>
        <w:spacing w:before="0" w:beforeAutospacing="0" w:after="0" w:afterAutospacing="0" w:line="240" w:lineRule="auto"/>
        <w:ind w:right="0"/>
        <w:jc w:val="left"/>
        <w:textAlignment w:val="baseline"/>
        <w:rPr>
          <w:rFonts w:hint="default" w:ascii="Times New Roman" w:hAnsi="Times New Roman" w:eastAsia="仿宋" w:cs="Times New Roman"/>
          <w:b/>
          <w:bCs/>
          <w:i w:val="0"/>
          <w:caps w:val="0"/>
          <w:color w:val="000000"/>
          <w:spacing w:val="0"/>
          <w:w w:val="100"/>
          <w:sz w:val="24"/>
          <w:szCs w:val="24"/>
          <w:lang w:val="en-US" w:eastAsia="zh-CN"/>
        </w:rPr>
      </w:pPr>
      <w:r>
        <w:rPr>
          <w:rFonts w:hint="default" w:ascii="Times New Roman" w:hAnsi="Times New Roman" w:eastAsia="仿宋" w:cs="Times New Roman"/>
          <w:b/>
          <w:bCs/>
          <w:i w:val="0"/>
          <w:caps w:val="0"/>
          <w:color w:val="000000"/>
          <w:spacing w:val="0"/>
          <w:w w:val="100"/>
          <w:sz w:val="22"/>
          <w:szCs w:val="22"/>
          <w:lang w:val="en-US" w:eastAsia="zh-CN"/>
        </w:rPr>
        <w:t>(要求全班学生手写签字，双面打印）</w:t>
      </w:r>
    </w:p>
    <w:p w14:paraId="49C4A727">
      <w:pPr>
        <w:pStyle w:val="2"/>
        <w:keepLines w:val="0"/>
        <w:shd w:val="clear" w:color="auto" w:fill="FFFFFF"/>
        <w:snapToGrid/>
        <w:spacing w:before="0" w:beforeAutospacing="0" w:after="0" w:afterAutospacing="0" w:line="240" w:lineRule="auto"/>
        <w:ind w:left="0" w:leftChars="0" w:right="0" w:firstLine="480" w:firstLineChars="200"/>
        <w:jc w:val="left"/>
        <w:textAlignment w:val="baseline"/>
        <w:rPr>
          <w:rFonts w:hint="default" w:ascii="Times New Roman" w:hAnsi="Times New Roman" w:eastAsia="仿宋" w:cs="Times New Roman"/>
          <w:b w:val="0"/>
          <w:i w:val="0"/>
          <w:caps w:val="0"/>
          <w:color w:val="000000"/>
          <w:spacing w:val="0"/>
          <w:w w:val="100"/>
          <w:sz w:val="24"/>
          <w:szCs w:val="24"/>
          <w:u w:val="single" w:color="000000"/>
          <w:lang w:val="en-US" w:eastAsia="zh-CN"/>
        </w:rPr>
      </w:pPr>
    </w:p>
    <w:p w14:paraId="1D929A7E">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482" w:firstLineChars="200"/>
        <w:jc w:val="left"/>
        <w:textAlignment w:val="baseline"/>
        <w:rPr>
          <w:rFonts w:hint="default" w:ascii="Times New Roman" w:hAnsi="Times New Roman" w:eastAsia="仿宋" w:cs="Times New Roman"/>
          <w:b/>
          <w:bCs/>
          <w:i w:val="0"/>
          <w:caps w:val="0"/>
          <w:color w:val="000000"/>
          <w:spacing w:val="0"/>
          <w:w w:val="100"/>
          <w:sz w:val="24"/>
          <w:szCs w:val="24"/>
          <w:lang w:val="en-US" w:eastAsia="zh-CN"/>
        </w:rPr>
      </w:pPr>
      <w:r>
        <w:rPr>
          <w:rFonts w:hint="default" w:ascii="Times New Roman" w:hAnsi="Times New Roman" w:eastAsia="仿宋" w:cs="Times New Roman"/>
          <w:b/>
          <w:bCs/>
          <w:i w:val="0"/>
          <w:caps w:val="0"/>
          <w:color w:val="000000"/>
          <w:spacing w:val="0"/>
          <w:w w:val="100"/>
          <w:sz w:val="24"/>
          <w:szCs w:val="24"/>
          <w:u w:val="single" w:color="000000"/>
          <w:lang w:val="en-US" w:eastAsia="zh-CN"/>
        </w:rPr>
        <w:t xml:space="preserve">        </w:t>
      </w:r>
      <w:r>
        <w:rPr>
          <w:rFonts w:hint="default" w:ascii="Times New Roman" w:hAnsi="Times New Roman" w:eastAsia="仿宋" w:cs="Times New Roman"/>
          <w:b/>
          <w:bCs/>
          <w:i w:val="0"/>
          <w:caps w:val="0"/>
          <w:color w:val="000000"/>
          <w:spacing w:val="0"/>
          <w:w w:val="100"/>
          <w:sz w:val="24"/>
          <w:szCs w:val="24"/>
          <w:lang w:val="en-US" w:eastAsia="zh-CN"/>
        </w:rPr>
        <w:t>年级</w:t>
      </w:r>
      <w:r>
        <w:rPr>
          <w:rFonts w:hint="default" w:ascii="Times New Roman" w:hAnsi="Times New Roman" w:eastAsia="仿宋" w:cs="Times New Roman"/>
          <w:b/>
          <w:bCs/>
          <w:i w:val="0"/>
          <w:caps w:val="0"/>
          <w:color w:val="000000"/>
          <w:spacing w:val="0"/>
          <w:w w:val="100"/>
          <w:sz w:val="24"/>
          <w:szCs w:val="24"/>
          <w:u w:val="single" w:color="000000"/>
          <w:lang w:val="en-US" w:eastAsia="zh-CN"/>
        </w:rPr>
        <w:t xml:space="preserve">               </w:t>
      </w:r>
      <w:r>
        <w:rPr>
          <w:rFonts w:hint="default" w:ascii="Times New Roman" w:hAnsi="Times New Roman" w:eastAsia="仿宋" w:cs="Times New Roman"/>
          <w:b/>
          <w:bCs/>
          <w:i w:val="0"/>
          <w:caps w:val="0"/>
          <w:color w:val="000000"/>
          <w:spacing w:val="0"/>
          <w:w w:val="100"/>
          <w:sz w:val="24"/>
          <w:szCs w:val="24"/>
          <w:lang w:val="en-US" w:eastAsia="zh-CN"/>
        </w:rPr>
        <w:t>专业</w:t>
      </w:r>
      <w:r>
        <w:rPr>
          <w:rFonts w:hint="default" w:ascii="Times New Roman" w:hAnsi="Times New Roman" w:eastAsia="仿宋" w:cs="Times New Roman"/>
          <w:b/>
          <w:bCs/>
          <w:i w:val="0"/>
          <w:caps w:val="0"/>
          <w:color w:val="000000"/>
          <w:spacing w:val="0"/>
          <w:w w:val="100"/>
          <w:sz w:val="24"/>
          <w:szCs w:val="24"/>
          <w:u w:val="single" w:color="000000"/>
          <w:lang w:val="en-US" w:eastAsia="zh-CN"/>
        </w:rPr>
        <w:t xml:space="preserve">           </w:t>
      </w:r>
      <w:r>
        <w:rPr>
          <w:rFonts w:hint="default" w:ascii="Times New Roman" w:hAnsi="Times New Roman" w:eastAsia="仿宋" w:cs="Times New Roman"/>
          <w:b/>
          <w:bCs/>
          <w:i w:val="0"/>
          <w:caps w:val="0"/>
          <w:color w:val="000000"/>
          <w:spacing w:val="0"/>
          <w:w w:val="100"/>
          <w:sz w:val="24"/>
          <w:szCs w:val="24"/>
          <w:lang w:val="en-US" w:eastAsia="zh-CN"/>
        </w:rPr>
        <w:t>班</w:t>
      </w:r>
    </w:p>
    <w:p w14:paraId="360382DF">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482" w:firstLineChars="200"/>
        <w:jc w:val="left"/>
        <w:textAlignment w:val="baseline"/>
        <w:rPr>
          <w:rFonts w:hint="default" w:ascii="Times New Roman" w:hAnsi="Times New Roman" w:eastAsia="仿宋" w:cs="Times New Roman"/>
          <w:b/>
          <w:bCs/>
          <w:i w:val="0"/>
          <w:caps w:val="0"/>
          <w:color w:val="000000"/>
          <w:spacing w:val="0"/>
          <w:w w:val="100"/>
          <w:sz w:val="24"/>
          <w:szCs w:val="24"/>
          <w:lang w:val="en-US" w:eastAsia="zh-CN"/>
        </w:rPr>
      </w:pPr>
      <w:r>
        <w:rPr>
          <w:rFonts w:hint="default" w:ascii="Times New Roman" w:hAnsi="Times New Roman" w:eastAsia="仿宋" w:cs="Times New Roman"/>
          <w:b/>
          <w:bCs/>
          <w:i w:val="0"/>
          <w:caps w:val="0"/>
          <w:color w:val="000000"/>
          <w:spacing w:val="0"/>
          <w:w w:val="100"/>
          <w:sz w:val="24"/>
          <w:szCs w:val="24"/>
          <w:lang w:val="en-US" w:eastAsia="zh-CN"/>
        </w:rPr>
        <w:t>班长（团支书）（签名）：</w:t>
      </w:r>
    </w:p>
    <w:p w14:paraId="024FA6D2">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482" w:firstLineChars="200"/>
        <w:jc w:val="left"/>
        <w:textAlignment w:val="baseline"/>
        <w:rPr>
          <w:rFonts w:hint="default" w:ascii="Times New Roman" w:hAnsi="Times New Roman" w:eastAsia="仿宋" w:cs="Times New Roman"/>
          <w:b w:val="0"/>
          <w:i w:val="0"/>
          <w:caps w:val="0"/>
          <w:color w:val="000000"/>
          <w:spacing w:val="0"/>
          <w:w w:val="100"/>
          <w:sz w:val="24"/>
          <w:szCs w:val="24"/>
          <w:lang w:val="en-US" w:eastAsia="zh-CN"/>
        </w:rPr>
      </w:pPr>
      <w:r>
        <w:rPr>
          <w:rFonts w:hint="default" w:ascii="Times New Roman" w:hAnsi="Times New Roman" w:eastAsia="仿宋" w:cs="Times New Roman"/>
          <w:b/>
          <w:bCs/>
          <w:i w:val="0"/>
          <w:caps w:val="0"/>
          <w:color w:val="000000"/>
          <w:spacing w:val="0"/>
          <w:w w:val="100"/>
          <w:sz w:val="24"/>
          <w:szCs w:val="24"/>
          <w:lang w:val="en-US" w:eastAsia="zh-CN"/>
        </w:rPr>
        <w:t>安全教育内容知晓（每位学生签名）</w:t>
      </w:r>
      <w:r>
        <w:rPr>
          <w:rFonts w:hint="default" w:ascii="Times New Roman" w:hAnsi="Times New Roman" w:eastAsia="仿宋" w:cs="Times New Roman"/>
          <w:b w:val="0"/>
          <w:i w:val="0"/>
          <w:caps w:val="0"/>
          <w:color w:val="000000"/>
          <w:spacing w:val="0"/>
          <w:w w:val="100"/>
          <w:sz w:val="24"/>
          <w:szCs w:val="24"/>
          <w:lang w:val="en-US" w:eastAsia="zh-CN"/>
        </w:rPr>
        <w:t>：</w:t>
      </w:r>
    </w:p>
    <w:p w14:paraId="30A1EE79">
      <w:pPr>
        <w:pStyle w:val="2"/>
        <w:keepLines w:val="0"/>
        <w:shd w:val="clear" w:color="auto" w:fill="FFFFFF"/>
        <w:snapToGrid/>
        <w:spacing w:before="0" w:beforeAutospacing="0" w:after="0" w:afterAutospacing="0" w:line="240" w:lineRule="auto"/>
        <w:ind w:right="0"/>
        <w:jc w:val="both"/>
        <w:textAlignment w:val="baseline"/>
        <w:rPr>
          <w:rFonts w:hint="default" w:ascii="Times New Roman" w:hAnsi="Times New Roman" w:eastAsia="仿宋" w:cs="Times New Roman"/>
          <w:b w:val="0"/>
          <w:i w:val="0"/>
          <w:caps w:val="0"/>
          <w:color w:val="000000"/>
          <w:spacing w:val="0"/>
          <w:w w:val="100"/>
          <w:sz w:val="24"/>
          <w:szCs w:val="24"/>
          <w:lang w:val="en-US" w:eastAsia="zh-CN"/>
        </w:rPr>
      </w:pPr>
    </w:p>
    <w:p w14:paraId="276DB253">
      <w:pPr>
        <w:pStyle w:val="2"/>
        <w:keepLines w:val="0"/>
        <w:shd w:val="clear" w:color="auto" w:fill="FFFFFF"/>
        <w:snapToGrid/>
        <w:spacing w:before="0" w:beforeAutospacing="0" w:after="0" w:afterAutospacing="0" w:line="240" w:lineRule="auto"/>
        <w:ind w:right="0"/>
        <w:jc w:val="right"/>
        <w:textAlignment w:val="baseline"/>
        <w:rPr>
          <w:rFonts w:hint="default" w:ascii="Times New Roman" w:hAnsi="Times New Roman" w:eastAsia="仿宋" w:cs="Times New Roman"/>
          <w:b w:val="0"/>
          <w:i w:val="0"/>
          <w:caps w:val="0"/>
          <w:color w:val="000000"/>
          <w:spacing w:val="0"/>
          <w:w w:val="100"/>
          <w:sz w:val="24"/>
          <w:szCs w:val="24"/>
          <w:lang w:val="en-US" w:eastAsia="zh-CN"/>
        </w:rPr>
      </w:pPr>
    </w:p>
    <w:p w14:paraId="6FB2D665">
      <w:pPr>
        <w:pStyle w:val="2"/>
        <w:keepLines w:val="0"/>
        <w:shd w:val="clear" w:color="auto" w:fill="FFFFFF"/>
        <w:snapToGrid/>
        <w:spacing w:before="0" w:beforeAutospacing="0" w:after="0" w:afterAutospacing="0" w:line="240" w:lineRule="auto"/>
        <w:ind w:right="0"/>
        <w:jc w:val="right"/>
        <w:textAlignment w:val="baseline"/>
        <w:rPr>
          <w:rFonts w:hint="default" w:ascii="Times New Roman" w:hAnsi="Times New Roman" w:eastAsia="仿宋" w:cs="Times New Roman"/>
          <w:b w:val="0"/>
          <w:i w:val="0"/>
          <w:caps w:val="0"/>
          <w:color w:val="000000"/>
          <w:spacing w:val="0"/>
          <w:w w:val="100"/>
          <w:sz w:val="24"/>
          <w:szCs w:val="24"/>
          <w:lang w:val="en-US" w:eastAsia="zh-CN"/>
        </w:rPr>
      </w:pPr>
    </w:p>
    <w:p w14:paraId="4F10315C">
      <w:pPr>
        <w:pStyle w:val="2"/>
        <w:keepLines w:val="0"/>
        <w:shd w:val="clear" w:color="auto" w:fill="FFFFFF"/>
        <w:snapToGrid/>
        <w:spacing w:before="0" w:beforeAutospacing="0" w:after="0" w:afterAutospacing="0" w:line="240" w:lineRule="auto"/>
        <w:ind w:right="0"/>
        <w:jc w:val="right"/>
        <w:textAlignment w:val="baseline"/>
        <w:rPr>
          <w:rFonts w:hint="default" w:ascii="Times New Roman" w:hAnsi="Times New Roman" w:eastAsia="仿宋" w:cs="Times New Roman"/>
          <w:b w:val="0"/>
          <w:i w:val="0"/>
          <w:caps w:val="0"/>
          <w:color w:val="000000"/>
          <w:spacing w:val="0"/>
          <w:w w:val="100"/>
          <w:sz w:val="24"/>
          <w:szCs w:val="24"/>
          <w:lang w:val="en-US" w:eastAsia="zh-CN"/>
        </w:rPr>
      </w:pPr>
    </w:p>
    <w:p w14:paraId="47AECA33">
      <w:pPr>
        <w:pStyle w:val="2"/>
        <w:keepLines w:val="0"/>
        <w:shd w:val="clear" w:color="auto" w:fill="FFFFFF"/>
        <w:snapToGrid/>
        <w:spacing w:before="0" w:beforeAutospacing="0" w:after="0" w:afterAutospacing="0" w:line="240" w:lineRule="auto"/>
        <w:ind w:right="0"/>
        <w:jc w:val="right"/>
        <w:textAlignment w:val="baseline"/>
        <w:rPr>
          <w:b w:val="0"/>
          <w:i w:val="0"/>
          <w:caps w:val="0"/>
          <w:spacing w:val="0"/>
          <w:w w:val="100"/>
          <w:sz w:val="20"/>
        </w:rPr>
      </w:pPr>
      <w:r>
        <w:rPr>
          <w:rFonts w:hint="default" w:ascii="Times New Roman" w:hAnsi="Times New Roman" w:eastAsia="仿宋" w:cs="Times New Roman"/>
          <w:b w:val="0"/>
          <w:i w:val="0"/>
          <w:caps w:val="0"/>
          <w:color w:val="000000"/>
          <w:spacing w:val="0"/>
          <w:w w:val="100"/>
          <w:sz w:val="24"/>
          <w:szCs w:val="24"/>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A744F0"/>
    <w:multiLevelType w:val="singleLevel"/>
    <w:tmpl w:val="EBA744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NWI4MGViYjdiZTViOWMwNjdhZjVkYjdjMGM4NGYifQ=="/>
  </w:docVars>
  <w:rsids>
    <w:rsidRoot w:val="67D96AAF"/>
    <w:rsid w:val="44FD0CFE"/>
    <w:rsid w:val="47DC1973"/>
    <w:rsid w:val="57362D58"/>
    <w:rsid w:val="67D96AAF"/>
    <w:rsid w:val="7C4D1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2553</Words>
  <Characters>2557</Characters>
  <Lines>0</Lines>
  <Paragraphs>0</Paragraphs>
  <TotalTime>4</TotalTime>
  <ScaleCrop>false</ScaleCrop>
  <LinksUpToDate>false</LinksUpToDate>
  <CharactersWithSpaces>2600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2021-06-28T05:39:00Z</dcterms:created>
  <dc:creator>zq</dc:creator>
  <cp:lastModifiedBy>默言1368680460</cp:lastModifiedBy>
  <cp:lastPrinted>2022-12-05T08:30:00Z</cp:lastPrinted>
  <dcterms:modified xsi:type="dcterms:W3CDTF">2025-09-28T01:11:26Z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BBA680BFA1354188BDEA766CACF17EB8_13</vt:lpwstr>
  </property>
</Properties>
</file>